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06" w:rsidRPr="000A7E4F" w:rsidRDefault="00C54311" w:rsidP="00E93BB5">
      <w:pPr>
        <w:spacing w:after="0"/>
        <w:rPr>
          <w:b/>
          <w:bCs/>
        </w:rPr>
      </w:pPr>
      <w:r w:rsidRPr="000A7E4F">
        <w:rPr>
          <w:b/>
          <w:bCs/>
        </w:rPr>
        <w:t>Notdienstzirkel der Haustierärzte im Kreis Unna</w:t>
      </w:r>
    </w:p>
    <w:p w:rsidR="00C54311" w:rsidRDefault="000A7E4F" w:rsidP="00E93BB5">
      <w:pPr>
        <w:spacing w:after="0"/>
      </w:pPr>
      <w:r>
        <w:t xml:space="preserve">Unsere Praxis </w:t>
      </w:r>
      <w:r w:rsidRPr="000A7E4F">
        <w:rPr>
          <w:i/>
          <w:iCs/>
        </w:rPr>
        <w:t>(meine Praxis)</w:t>
      </w:r>
      <w:r>
        <w:t xml:space="preserve"> gehört zum Notdienstzirkel der Haustierärzte im Kreis Unna. </w:t>
      </w:r>
    </w:p>
    <w:p w:rsidR="000A7E4F" w:rsidRDefault="000A7E4F" w:rsidP="00E93BB5">
      <w:pPr>
        <w:spacing w:after="0"/>
      </w:pPr>
      <w:r>
        <w:t xml:space="preserve">Dabei handelt es sich um einen </w:t>
      </w:r>
      <w:r w:rsidR="002B4AE9">
        <w:t xml:space="preserve">freiwilligen </w:t>
      </w:r>
      <w:r>
        <w:t xml:space="preserve">Zusammenschluss von derzeit 14 Kleintierpraxen, die es </w:t>
      </w:r>
      <w:r w:rsidR="002B4AE9">
        <w:t xml:space="preserve">sich als besondere Serviceleistung zum Ziel gesetzt haben, die tierärztliche Versorgung </w:t>
      </w:r>
      <w:r w:rsidR="00444E72">
        <w:t>für die eigenen Kunden</w:t>
      </w:r>
      <w:r w:rsidR="002B4AE9">
        <w:t xml:space="preserve"> </w:t>
      </w:r>
      <w:r w:rsidR="00444E72">
        <w:t xml:space="preserve">der beteiligten Praxen </w:t>
      </w:r>
      <w:r w:rsidR="002B4AE9">
        <w:t>auch an Wochenenden zu gewährleisten.</w:t>
      </w:r>
    </w:p>
    <w:p w:rsidR="002F23E0" w:rsidRDefault="002F23E0" w:rsidP="00E93BB5">
      <w:pPr>
        <w:spacing w:after="0"/>
      </w:pPr>
    </w:p>
    <w:p w:rsidR="002F23E0" w:rsidRDefault="002F23E0" w:rsidP="002F23E0">
      <w:pPr>
        <w:spacing w:after="0"/>
        <w:rPr>
          <w:b/>
          <w:bCs/>
        </w:rPr>
      </w:pPr>
    </w:p>
    <w:p w:rsidR="002F23E0" w:rsidRDefault="002F23E0" w:rsidP="002F23E0">
      <w:pPr>
        <w:spacing w:after="0"/>
        <w:rPr>
          <w:b/>
          <w:bCs/>
        </w:rPr>
      </w:pPr>
      <w:r>
        <w:rPr>
          <w:b/>
          <w:bCs/>
        </w:rPr>
        <w:t>Welche Fälle können vom haustierärztlichen Wochenend-Notdienst versorgt werden und welche nicht?</w:t>
      </w:r>
    </w:p>
    <w:p w:rsidR="002F23E0" w:rsidRDefault="002F23E0" w:rsidP="002F23E0">
      <w:pPr>
        <w:spacing w:after="0"/>
      </w:pPr>
      <w:r>
        <w:t>Der haustierärztliche Notdienst zielt vor allem darauf ab, akute Erkrankungen, Verletzungen und Schmerzzustände zu behandeln, die am Wochenende oder Feiertag aufgetreten sind und deren Behandlung nicht bis zum nächsten Werktag warten kann.</w:t>
      </w:r>
    </w:p>
    <w:p w:rsidR="002F23E0" w:rsidRDefault="002F23E0" w:rsidP="002F23E0">
      <w:pPr>
        <w:spacing w:after="0"/>
      </w:pPr>
    </w:p>
    <w:p w:rsidR="002F23E0" w:rsidRPr="00D41AE9" w:rsidRDefault="002F23E0" w:rsidP="002F23E0">
      <w:pPr>
        <w:spacing w:after="0"/>
        <w:rPr>
          <w:u w:val="single"/>
        </w:rPr>
      </w:pPr>
      <w:r w:rsidRPr="00D41AE9">
        <w:rPr>
          <w:u w:val="single"/>
        </w:rPr>
        <w:t>Beispiele für solche Erkrankungen sind:</w:t>
      </w:r>
    </w:p>
    <w:p w:rsidR="002F23E0" w:rsidRDefault="002F23E0" w:rsidP="002F23E0">
      <w:pPr>
        <w:pStyle w:val="Listenabsatz"/>
        <w:numPr>
          <w:ilvl w:val="0"/>
          <w:numId w:val="4"/>
        </w:numPr>
        <w:spacing w:after="0"/>
      </w:pPr>
      <w:r>
        <w:t>Akuter Husten</w:t>
      </w:r>
      <w:r w:rsidR="00D41AE9">
        <w:t>, akute Atembeschwerden</w:t>
      </w:r>
    </w:p>
    <w:p w:rsidR="002F23E0" w:rsidRDefault="002F23E0" w:rsidP="002F23E0">
      <w:pPr>
        <w:pStyle w:val="Listenabsatz"/>
        <w:numPr>
          <w:ilvl w:val="0"/>
          <w:numId w:val="4"/>
        </w:numPr>
        <w:spacing w:after="0"/>
      </w:pPr>
      <w:r>
        <w:t>Akutes Erbrechen und akuter Durchfall, v.a. bei schlechter Wasseraufnahme</w:t>
      </w:r>
    </w:p>
    <w:p w:rsidR="002F23E0" w:rsidRDefault="002F23E0" w:rsidP="002F23E0">
      <w:pPr>
        <w:pStyle w:val="Listenabsatz"/>
        <w:numPr>
          <w:ilvl w:val="0"/>
          <w:numId w:val="4"/>
        </w:numPr>
        <w:spacing w:after="0"/>
      </w:pPr>
      <w:r>
        <w:t>Starke Ohrenschmerzen</w:t>
      </w:r>
    </w:p>
    <w:p w:rsidR="002F23E0" w:rsidRDefault="002F23E0" w:rsidP="002F23E0">
      <w:pPr>
        <w:pStyle w:val="Listenabsatz"/>
        <w:numPr>
          <w:ilvl w:val="0"/>
          <w:numId w:val="4"/>
        </w:numPr>
        <w:spacing w:after="0"/>
      </w:pPr>
      <w:r>
        <w:t>Akute Blasenentzündungen</w:t>
      </w:r>
    </w:p>
    <w:p w:rsidR="002F23E0" w:rsidRDefault="002F23E0" w:rsidP="002F23E0">
      <w:pPr>
        <w:pStyle w:val="Listenabsatz"/>
        <w:numPr>
          <w:ilvl w:val="0"/>
          <w:numId w:val="4"/>
        </w:numPr>
        <w:spacing w:after="0"/>
      </w:pPr>
      <w:r>
        <w:t>Akute Lahmheiten und Rückenschmerzen, unklare Schmerzzustände</w:t>
      </w:r>
    </w:p>
    <w:p w:rsidR="00761F64" w:rsidRPr="002F23E0" w:rsidRDefault="00D41AE9" w:rsidP="00761F64">
      <w:pPr>
        <w:pStyle w:val="Listenabsatz"/>
        <w:numPr>
          <w:ilvl w:val="0"/>
          <w:numId w:val="4"/>
        </w:numPr>
        <w:spacing w:after="0"/>
      </w:pPr>
      <w:r>
        <w:t>Akute Verletzungen</w:t>
      </w:r>
      <w:r w:rsidR="00761F64">
        <w:t>, Insektenstiche</w:t>
      </w:r>
    </w:p>
    <w:p w:rsidR="002F23E0" w:rsidRDefault="002F23E0" w:rsidP="002F23E0">
      <w:pPr>
        <w:spacing w:after="0"/>
      </w:pPr>
    </w:p>
    <w:p w:rsidR="00444E72" w:rsidRDefault="002B4AE9" w:rsidP="00444E72">
      <w:pPr>
        <w:spacing w:after="0"/>
      </w:pPr>
      <w:r>
        <w:t xml:space="preserve">Bitte beachten Sie, dass </w:t>
      </w:r>
      <w:r w:rsidR="00444E72">
        <w:t>es sich bei den teilnehmenden Praxen um „</w:t>
      </w:r>
      <w:r w:rsidR="00444E72" w:rsidRPr="002F23E0">
        <w:rPr>
          <w:b/>
          <w:bCs/>
        </w:rPr>
        <w:t>Haustierarztpraxen</w:t>
      </w:r>
      <w:r w:rsidR="00444E72">
        <w:t>“ handelt. Das bedeutet, dass wir aufgrund unserer Praxisausstattung (medizinische Geräte, Personal) nicht dieselbe intensivmedizinische und chirurgische Versorgung leisten können, wie Tierkliniken und große Tiergesundheitszentren.</w:t>
      </w:r>
      <w:r w:rsidR="002F23E0">
        <w:t xml:space="preserve"> Daher behalten wir es uns vor, Sie in schwerwiegenden Fällen</w:t>
      </w:r>
      <w:r w:rsidR="00D41AE9">
        <w:t xml:space="preserve"> (z.B. Kaiserschnitt; Verdacht auf Magendrehung; Autounfall)</w:t>
      </w:r>
      <w:r w:rsidR="002F23E0">
        <w:t xml:space="preserve"> an eine Klinik oder </w:t>
      </w:r>
      <w:r w:rsidR="00E93BB5">
        <w:t xml:space="preserve">an </w:t>
      </w:r>
      <w:r w:rsidR="002F23E0">
        <w:t xml:space="preserve">ein TGZ zu verweisen; dies dient der möglichst optimalen medizinischen Versorgung Ihres Tieres! </w:t>
      </w:r>
    </w:p>
    <w:p w:rsidR="00E93BB5" w:rsidRDefault="00444E72" w:rsidP="00444E72">
      <w:pPr>
        <w:spacing w:after="0"/>
      </w:pPr>
      <w:r>
        <w:t xml:space="preserve">Der Notdienst dient darüber hinaus ausschließlich der </w:t>
      </w:r>
      <w:r w:rsidR="002B4AE9" w:rsidRPr="002F23E0">
        <w:rPr>
          <w:b/>
          <w:bCs/>
        </w:rPr>
        <w:t>Erst- und Notfallversorgung</w:t>
      </w:r>
      <w:r w:rsidR="002B4AE9">
        <w:t xml:space="preserve"> Ihres Tieres</w:t>
      </w:r>
      <w:r>
        <w:t>; die Aufarbeitung chronischer Fälle (d.h. solcher Probleme, die bereits seit längerer Zeit bestehen)</w:t>
      </w:r>
      <w:r w:rsidR="00761F64">
        <w:t xml:space="preserve"> </w:t>
      </w:r>
      <w:r w:rsidR="00E93BB5">
        <w:t>sowie</w:t>
      </w:r>
      <w:r w:rsidR="00761F64">
        <w:t xml:space="preserve"> die telefonische Beratung zu chronischen Problemen</w:t>
      </w:r>
      <w:r>
        <w:t xml:space="preserve"> ist nicht möglich.</w:t>
      </w:r>
      <w:r w:rsidR="002F23E0">
        <w:t xml:space="preserve"> </w:t>
      </w:r>
    </w:p>
    <w:p w:rsidR="00444E72" w:rsidRDefault="002F23E0" w:rsidP="00444E72">
      <w:pPr>
        <w:spacing w:after="0"/>
      </w:pPr>
      <w:r>
        <w:t>Zur Verlaufskontrolle und Weiterbehandlung überweisen wir Sie zu Ihrem Haustierarzt zurück.</w:t>
      </w:r>
    </w:p>
    <w:p w:rsidR="002B4AE9" w:rsidRDefault="002B4AE9">
      <w:r>
        <w:t xml:space="preserve">Auch </w:t>
      </w:r>
      <w:r w:rsidRPr="002F23E0">
        <w:rPr>
          <w:b/>
          <w:bCs/>
        </w:rPr>
        <w:t>Hausbesuche</w:t>
      </w:r>
      <w:r>
        <w:t xml:space="preserve"> </w:t>
      </w:r>
      <w:r w:rsidR="002F23E0">
        <w:t>und</w:t>
      </w:r>
      <w:r>
        <w:t xml:space="preserve"> die </w:t>
      </w:r>
      <w:r w:rsidRPr="002F23E0">
        <w:rPr>
          <w:b/>
          <w:bCs/>
        </w:rPr>
        <w:t>Behandlung von Großtieren</w:t>
      </w:r>
      <w:r>
        <w:t xml:space="preserve"> bzw. von lebensmittelliefernden Tieren sind </w:t>
      </w:r>
      <w:r w:rsidRPr="002F23E0">
        <w:rPr>
          <w:b/>
          <w:bCs/>
          <w:u w:val="single"/>
        </w:rPr>
        <w:t>nicht</w:t>
      </w:r>
      <w:r w:rsidRPr="002F23E0">
        <w:rPr>
          <w:b/>
          <w:bCs/>
        </w:rPr>
        <w:t xml:space="preserve"> möglich</w:t>
      </w:r>
      <w:r>
        <w:t xml:space="preserve">! </w:t>
      </w:r>
    </w:p>
    <w:p w:rsidR="001B0A28" w:rsidRDefault="001B0A28"/>
    <w:p w:rsidR="001B0A28" w:rsidRPr="00D41AE9" w:rsidRDefault="00D41AE9" w:rsidP="00E93BB5">
      <w:pPr>
        <w:spacing w:after="0"/>
        <w:rPr>
          <w:b/>
          <w:bCs/>
        </w:rPr>
      </w:pPr>
      <w:r w:rsidRPr="00D41AE9">
        <w:rPr>
          <w:b/>
          <w:bCs/>
        </w:rPr>
        <w:t>Was ist im Notdienst anders als beim Tierarztbesuch an einem normalen Wochentag?</w:t>
      </w:r>
    </w:p>
    <w:p w:rsidR="002B4AE9" w:rsidRDefault="002B4AE9" w:rsidP="00E93BB5">
      <w:pPr>
        <w:spacing w:after="0"/>
      </w:pPr>
      <w:r>
        <w:t xml:space="preserve">Im Notdienst ist </w:t>
      </w:r>
      <w:r w:rsidR="00D41AE9" w:rsidRPr="004A0B3F">
        <w:rPr>
          <w:b/>
          <w:bCs/>
        </w:rPr>
        <w:t xml:space="preserve">immer </w:t>
      </w:r>
      <w:r w:rsidRPr="004A0B3F">
        <w:rPr>
          <w:b/>
          <w:bCs/>
        </w:rPr>
        <w:t>eine telefonische Anmeldung</w:t>
      </w:r>
      <w:r>
        <w:t xml:space="preserve"> bei der</w:t>
      </w:r>
      <w:r w:rsidR="004A0B3F">
        <w:t xml:space="preserve"> jeweiligen</w:t>
      </w:r>
      <w:r>
        <w:t xml:space="preserve"> Praxis erforderlich</w:t>
      </w:r>
      <w:r w:rsidR="00D41AE9">
        <w:t xml:space="preserve">; </w:t>
      </w:r>
      <w:r w:rsidR="00E41530">
        <w:t xml:space="preserve">Bitte kommen Sie nicht </w:t>
      </w:r>
      <w:r w:rsidR="004A0B3F">
        <w:t xml:space="preserve">ohne Voranmeldung zur diensthabenden Praxis – nicht alle Praxen sind rund um die Uhr besetzt! </w:t>
      </w:r>
      <w:r w:rsidR="00D41AE9">
        <w:t xml:space="preserve"> </w:t>
      </w:r>
      <w:r>
        <w:t xml:space="preserve"> </w:t>
      </w:r>
    </w:p>
    <w:p w:rsidR="00984C51" w:rsidRDefault="00984C51">
      <w:r w:rsidRPr="00984C51">
        <w:rPr>
          <w:b/>
          <w:bCs/>
        </w:rPr>
        <w:t>Behandlungen im Notdienst sind grundsätzlich teurer</w:t>
      </w:r>
      <w:r>
        <w:t xml:space="preserve"> als Behandlungen während der regulären Sprechzeiten. </w:t>
      </w:r>
      <w:r w:rsidR="004A0B3F">
        <w:t xml:space="preserve">Tierärzte sind verpflichtet, nach der so genannten GOT, der </w:t>
      </w:r>
      <w:r w:rsidR="004A0B3F" w:rsidRPr="00984C51">
        <w:t>Gebührenordnung für Tierärzte abzurechnen.</w:t>
      </w:r>
      <w:r w:rsidR="004A0B3F">
        <w:t xml:space="preserve"> Innerhalb der Notdienstzeiten </w:t>
      </w:r>
      <w:r w:rsidR="00E93BB5">
        <w:t>wird</w:t>
      </w:r>
      <w:r>
        <w:t xml:space="preserve"> eine </w:t>
      </w:r>
      <w:r w:rsidRPr="00984C51">
        <w:rPr>
          <w:b/>
          <w:bCs/>
        </w:rPr>
        <w:t>pauschale Notdienstgebühr von 59,50 Euro</w:t>
      </w:r>
      <w:r>
        <w:t xml:space="preserve"> (brutto) </w:t>
      </w:r>
      <w:r w:rsidR="00E93BB5">
        <w:t>fällig</w:t>
      </w:r>
      <w:r>
        <w:t xml:space="preserve">; zusätzlich muss für tierärztliche Leistungen im Notdienst </w:t>
      </w:r>
      <w:r w:rsidRPr="00984C51">
        <w:rPr>
          <w:b/>
          <w:bCs/>
        </w:rPr>
        <w:t xml:space="preserve">mindestens </w:t>
      </w:r>
      <w:r w:rsidR="00E93BB5">
        <w:rPr>
          <w:b/>
          <w:bCs/>
        </w:rPr>
        <w:t>der</w:t>
      </w:r>
      <w:r w:rsidRPr="00984C51">
        <w:rPr>
          <w:b/>
          <w:bCs/>
        </w:rPr>
        <w:t xml:space="preserve"> zweifache Satz</w:t>
      </w:r>
      <w:r>
        <w:t xml:space="preserve"> abgerechnet werden; es kann bis zum 4-fachen Satz abgerechnet werden. Was als Notdienstzeit gilt, ist ebenfalls durch die GOT geregelt. Bei den von uns abgedeckten Zeiträumen handelt es sich ausnahmslos um solche Notdienstzeiten.</w:t>
      </w:r>
    </w:p>
    <w:p w:rsidR="00984C51" w:rsidRDefault="00984C51">
      <w:r>
        <w:t xml:space="preserve">Eine </w:t>
      </w:r>
      <w:r w:rsidRPr="00E93BB5">
        <w:rPr>
          <w:b/>
          <w:bCs/>
        </w:rPr>
        <w:t>Zahlung auf Rechnung</w:t>
      </w:r>
      <w:r>
        <w:t xml:space="preserve"> oder Ratenzahlung ist im Notdienst grundsätzlich </w:t>
      </w:r>
      <w:r w:rsidRPr="00E93BB5">
        <w:rPr>
          <w:b/>
          <w:bCs/>
        </w:rPr>
        <w:t>nicht möglich</w:t>
      </w:r>
      <w:r>
        <w:t>, sondern es muss per EC-Karte oder bar bezahlt werden.</w:t>
      </w:r>
    </w:p>
    <w:p w:rsidR="004A0B3F" w:rsidRDefault="004A0B3F"/>
    <w:p w:rsidR="00984C51" w:rsidRPr="00B00CA8" w:rsidRDefault="00984C51" w:rsidP="00E93BB5">
      <w:pPr>
        <w:spacing w:after="0"/>
        <w:rPr>
          <w:b/>
          <w:bCs/>
        </w:rPr>
      </w:pPr>
      <w:r w:rsidRPr="00B00CA8">
        <w:rPr>
          <w:b/>
          <w:bCs/>
        </w:rPr>
        <w:t xml:space="preserve">Welche </w:t>
      </w:r>
      <w:proofErr w:type="spellStart"/>
      <w:r w:rsidR="00B00CA8">
        <w:rPr>
          <w:b/>
          <w:bCs/>
        </w:rPr>
        <w:t>Tierärzt:innen</w:t>
      </w:r>
      <w:proofErr w:type="spellEnd"/>
      <w:r w:rsidR="00B00CA8">
        <w:rPr>
          <w:b/>
          <w:bCs/>
        </w:rPr>
        <w:t xml:space="preserve"> und </w:t>
      </w:r>
      <w:r w:rsidRPr="00B00CA8">
        <w:rPr>
          <w:b/>
          <w:bCs/>
        </w:rPr>
        <w:t xml:space="preserve">Praxen im Kreis Unna beteiligen sich </w:t>
      </w:r>
      <w:r w:rsidR="00B00CA8" w:rsidRPr="00B00CA8">
        <w:rPr>
          <w:b/>
          <w:bCs/>
        </w:rPr>
        <w:t xml:space="preserve">an diesem </w:t>
      </w:r>
      <w:r w:rsidR="00E93BB5">
        <w:rPr>
          <w:b/>
          <w:bCs/>
        </w:rPr>
        <w:t>Service-</w:t>
      </w:r>
      <w:r w:rsidR="00B00CA8" w:rsidRPr="00B00CA8">
        <w:rPr>
          <w:b/>
          <w:bCs/>
        </w:rPr>
        <w:t>Angebot für ihre Kunden?</w:t>
      </w:r>
    </w:p>
    <w:p w:rsidR="004A0B3F" w:rsidRDefault="00B00CA8" w:rsidP="00E93BB5">
      <w:pPr>
        <w:spacing w:after="0"/>
        <w:rPr>
          <w:u w:val="single"/>
        </w:rPr>
      </w:pPr>
      <w:r w:rsidRPr="00B00CA8">
        <w:rPr>
          <w:u w:val="single"/>
        </w:rPr>
        <w:t>Am Notdienstzirkel teilnehmende Praxen sind in alphabetischer Reihenfolge:</w:t>
      </w:r>
      <w:r>
        <w:rPr>
          <w:u w:val="single"/>
        </w:rPr>
        <w:t xml:space="preserve"> </w:t>
      </w:r>
    </w:p>
    <w:p w:rsidR="00B00CA8" w:rsidRDefault="00B00CA8" w:rsidP="00E93BB5">
      <w:pPr>
        <w:spacing w:after="0"/>
      </w:pPr>
      <w:r>
        <w:t xml:space="preserve">Dr. Dörthe Budde, Unna; Max Ehring, Selm; Dr. Thomas </w:t>
      </w:r>
      <w:proofErr w:type="spellStart"/>
      <w:r>
        <w:t>Gensicke</w:t>
      </w:r>
      <w:proofErr w:type="spellEnd"/>
      <w:r>
        <w:t xml:space="preserve">; Unna; Ralf </w:t>
      </w:r>
      <w:proofErr w:type="spellStart"/>
      <w:r>
        <w:t>Lorson</w:t>
      </w:r>
      <w:proofErr w:type="spellEnd"/>
      <w:r>
        <w:t xml:space="preserve">, Lünen; Nathalie Meusel, Werne; Stefanie Mors, Werne; Dr. Dirk Neuhaus, Unna; Dr. Sigrid Schleich, Kamen; Tierarztpraxis </w:t>
      </w:r>
      <w:proofErr w:type="spellStart"/>
      <w:r>
        <w:t>Altlünen</w:t>
      </w:r>
      <w:proofErr w:type="spellEnd"/>
      <w:r>
        <w:t>, Lünen; Tierarztpraxis am Dieselweg, Selm; Tierarztpraxis am Schlagbaum, Bergkamen; Tierarztpraxis St. Franziskus, Lünen; Tierarztpraxis am Wasserturm,</w:t>
      </w:r>
      <w:r w:rsidR="00AB0DD2">
        <w:t xml:space="preserve"> Selm-Cappenberg</w:t>
      </w:r>
      <w:r>
        <w:t>; Dr. Barbara Vogt-Hellmuth, Lünen</w:t>
      </w:r>
    </w:p>
    <w:p w:rsidR="00E93BB5" w:rsidRDefault="00E93BB5" w:rsidP="00E93BB5">
      <w:pPr>
        <w:spacing w:after="0"/>
      </w:pPr>
    </w:p>
    <w:p w:rsidR="00B00CA8" w:rsidRDefault="00B00CA8" w:rsidP="00B00CA8">
      <w:r w:rsidRPr="00B00CA8">
        <w:rPr>
          <w:b/>
          <w:bCs/>
        </w:rPr>
        <w:t xml:space="preserve">Ein herzliches Dankeschön an alle </w:t>
      </w:r>
      <w:proofErr w:type="spellStart"/>
      <w:r w:rsidRPr="00B00CA8">
        <w:rPr>
          <w:b/>
          <w:bCs/>
        </w:rPr>
        <w:t>Kolleg:innen</w:t>
      </w:r>
      <w:proofErr w:type="spellEnd"/>
      <w:r w:rsidRPr="00B00CA8">
        <w:rPr>
          <w:b/>
          <w:bCs/>
        </w:rPr>
        <w:t>, die sich an der Organisation und Durchführung dieses haustierärztlichen Notdienstes im Kreis Unna beteiligen!</w:t>
      </w:r>
    </w:p>
    <w:p w:rsidR="00B00CA8" w:rsidRDefault="00B00CA8" w:rsidP="00B00CA8"/>
    <w:p w:rsidR="00C54311" w:rsidRPr="00B00CA8" w:rsidRDefault="00B00CA8" w:rsidP="00B00CA8">
      <w:r>
        <w:rPr>
          <w:i/>
          <w:iCs/>
        </w:rPr>
        <w:t>Die aktuellen Informationen zu den diensthabenden Praxen finden Sie hier (LINK einfügen!!)</w:t>
      </w:r>
      <w:r w:rsidRPr="00B00CA8">
        <w:t xml:space="preserve"> </w:t>
      </w:r>
    </w:p>
    <w:sectPr w:rsidR="00C54311" w:rsidRPr="00B00CA8" w:rsidSect="00840C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87B"/>
    <w:multiLevelType w:val="hybridMultilevel"/>
    <w:tmpl w:val="71183E98"/>
    <w:lvl w:ilvl="0" w:tplc="A4CA61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F461A4"/>
    <w:multiLevelType w:val="hybridMultilevel"/>
    <w:tmpl w:val="86B42FB6"/>
    <w:lvl w:ilvl="0" w:tplc="F506A7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C43017"/>
    <w:multiLevelType w:val="hybridMultilevel"/>
    <w:tmpl w:val="9CBC7224"/>
    <w:lvl w:ilvl="0" w:tplc="DAE040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713528"/>
    <w:multiLevelType w:val="multilevel"/>
    <w:tmpl w:val="E41C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4311"/>
    <w:rsid w:val="000A7E4F"/>
    <w:rsid w:val="00117ADA"/>
    <w:rsid w:val="001B0A28"/>
    <w:rsid w:val="002B4AE9"/>
    <w:rsid w:val="002F23E0"/>
    <w:rsid w:val="00444E72"/>
    <w:rsid w:val="004A0B3F"/>
    <w:rsid w:val="00761F64"/>
    <w:rsid w:val="00840CF7"/>
    <w:rsid w:val="00984C51"/>
    <w:rsid w:val="00A67F06"/>
    <w:rsid w:val="00AB0DD2"/>
    <w:rsid w:val="00B00CA8"/>
    <w:rsid w:val="00C54311"/>
    <w:rsid w:val="00D41AE9"/>
    <w:rsid w:val="00E41530"/>
    <w:rsid w:val="00E93B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0C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4311"/>
    <w:pPr>
      <w:ind w:left="720"/>
      <w:contextualSpacing/>
    </w:pPr>
  </w:style>
  <w:style w:type="paragraph" w:styleId="StandardWeb">
    <w:name w:val="Normal (Web)"/>
    <w:basedOn w:val="Standard"/>
    <w:uiPriority w:val="99"/>
    <w:semiHidden/>
    <w:unhideWhenUsed/>
    <w:rsid w:val="000A7E4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rt0xe">
    <w:name w:val="trt0xe"/>
    <w:basedOn w:val="Standard"/>
    <w:rsid w:val="002F23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A0B3F"/>
    <w:rPr>
      <w:b/>
      <w:bCs/>
    </w:rPr>
  </w:style>
</w:styles>
</file>

<file path=word/webSettings.xml><?xml version="1.0" encoding="utf-8"?>
<w:webSettings xmlns:r="http://schemas.openxmlformats.org/officeDocument/2006/relationships" xmlns:w="http://schemas.openxmlformats.org/wordprocessingml/2006/main">
  <w:divs>
    <w:div w:id="549534760">
      <w:bodyDiv w:val="1"/>
      <w:marLeft w:val="0"/>
      <w:marRight w:val="0"/>
      <w:marTop w:val="0"/>
      <w:marBottom w:val="0"/>
      <w:divBdr>
        <w:top w:val="none" w:sz="0" w:space="0" w:color="auto"/>
        <w:left w:val="none" w:sz="0" w:space="0" w:color="auto"/>
        <w:bottom w:val="none" w:sz="0" w:space="0" w:color="auto"/>
        <w:right w:val="none" w:sz="0" w:space="0" w:color="auto"/>
      </w:divBdr>
    </w:div>
    <w:div w:id="556285858">
      <w:bodyDiv w:val="1"/>
      <w:marLeft w:val="0"/>
      <w:marRight w:val="0"/>
      <w:marTop w:val="0"/>
      <w:marBottom w:val="0"/>
      <w:divBdr>
        <w:top w:val="none" w:sz="0" w:space="0" w:color="auto"/>
        <w:left w:val="none" w:sz="0" w:space="0" w:color="auto"/>
        <w:bottom w:val="none" w:sz="0" w:space="0" w:color="auto"/>
        <w:right w:val="none" w:sz="0" w:space="0" w:color="auto"/>
      </w:divBdr>
      <w:divsChild>
        <w:div w:id="1237401533">
          <w:marLeft w:val="0"/>
          <w:marRight w:val="0"/>
          <w:marTop w:val="0"/>
          <w:marBottom w:val="0"/>
          <w:divBdr>
            <w:top w:val="none" w:sz="0" w:space="0" w:color="auto"/>
            <w:left w:val="none" w:sz="0" w:space="0" w:color="auto"/>
            <w:bottom w:val="none" w:sz="0" w:space="0" w:color="auto"/>
            <w:right w:val="none" w:sz="0" w:space="0" w:color="auto"/>
          </w:divBdr>
        </w:div>
        <w:div w:id="792557357">
          <w:marLeft w:val="0"/>
          <w:marRight w:val="0"/>
          <w:marTop w:val="0"/>
          <w:marBottom w:val="0"/>
          <w:divBdr>
            <w:top w:val="none" w:sz="0" w:space="0" w:color="auto"/>
            <w:left w:val="none" w:sz="0" w:space="0" w:color="auto"/>
            <w:bottom w:val="none" w:sz="0" w:space="0" w:color="auto"/>
            <w:right w:val="none" w:sz="0" w:space="0" w:color="auto"/>
          </w:divBdr>
        </w:div>
      </w:divsChild>
    </w:div>
    <w:div w:id="15910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Windows-Benutzer</cp:lastModifiedBy>
  <cp:revision>7</cp:revision>
  <dcterms:created xsi:type="dcterms:W3CDTF">2023-06-22T15:42:00Z</dcterms:created>
  <dcterms:modified xsi:type="dcterms:W3CDTF">2024-01-18T11:51:00Z</dcterms:modified>
</cp:coreProperties>
</file>